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75" w:rsidRDefault="003F5375" w:rsidP="003F5375">
      <w:pPr>
        <w:spacing w:after="0" w:line="240" w:lineRule="auto"/>
        <w:ind w:left="142"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</w:p>
    <w:p w:rsidR="003F5375" w:rsidRDefault="003F5375" w:rsidP="003F5375">
      <w:pPr>
        <w:spacing w:after="0" w:line="240" w:lineRule="auto"/>
        <w:ind w:left="142" w:right="-1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3F5375" w:rsidRDefault="003F5375" w:rsidP="003F5375">
      <w:pPr>
        <w:spacing w:after="0" w:line="240" w:lineRule="auto"/>
        <w:ind w:left="142" w:right="-1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3F5375" w:rsidRDefault="003F5375" w:rsidP="003F5375">
      <w:pPr>
        <w:spacing w:after="0" w:line="240" w:lineRule="auto"/>
        <w:ind w:left="142" w:right="-1"/>
        <w:jc w:val="center"/>
        <w:rPr>
          <w:rFonts w:ascii="Arial" w:hAnsi="Arial" w:cs="Arial"/>
          <w:sz w:val="24"/>
          <w:szCs w:val="24"/>
        </w:rPr>
      </w:pPr>
    </w:p>
    <w:p w:rsidR="003F5375" w:rsidRDefault="003F5375" w:rsidP="003F5375">
      <w:pPr>
        <w:spacing w:after="0" w:line="240" w:lineRule="auto"/>
        <w:ind w:left="142"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3F5375" w:rsidRDefault="003F5375" w:rsidP="003F5375">
      <w:pPr>
        <w:spacing w:after="0" w:line="240" w:lineRule="auto"/>
        <w:ind w:left="142" w:right="-1"/>
        <w:rPr>
          <w:rFonts w:ascii="Arial" w:hAnsi="Arial" w:cs="Arial"/>
          <w:color w:val="000000"/>
          <w:sz w:val="24"/>
          <w:szCs w:val="24"/>
        </w:rPr>
      </w:pPr>
    </w:p>
    <w:p w:rsidR="003F5375" w:rsidRDefault="003F5375" w:rsidP="003F5375">
      <w:pPr>
        <w:spacing w:after="0" w:line="240" w:lineRule="auto"/>
        <w:ind w:left="142" w:right="-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27.03.2020                                                                                               № 109</w:t>
      </w:r>
      <w:r>
        <w:rPr>
          <w:rFonts w:ascii="Arial" w:hAnsi="Arial" w:cs="Arial"/>
          <w:color w:val="000000"/>
          <w:sz w:val="24"/>
          <w:szCs w:val="24"/>
        </w:rPr>
        <w:t>5</w:t>
      </w:r>
      <w:r>
        <w:rPr>
          <w:rFonts w:ascii="Arial" w:hAnsi="Arial" w:cs="Arial"/>
          <w:color w:val="000000"/>
          <w:sz w:val="24"/>
          <w:szCs w:val="24"/>
        </w:rPr>
        <w:t>-ПА</w:t>
      </w:r>
    </w:p>
    <w:p w:rsidR="003F5375" w:rsidRDefault="003F5375" w:rsidP="003F5375">
      <w:pPr>
        <w:spacing w:after="0" w:line="240" w:lineRule="auto"/>
        <w:ind w:left="142"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г. Люберцы</w:t>
      </w:r>
    </w:p>
    <w:p w:rsidR="003F5375" w:rsidRDefault="003F5375" w:rsidP="007023A9">
      <w:pPr>
        <w:shd w:val="clear" w:color="auto" w:fill="FFFFFF"/>
        <w:spacing w:before="144" w:after="288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023A9" w:rsidRPr="00B84CEF" w:rsidRDefault="007023A9" w:rsidP="007023A9">
      <w:pPr>
        <w:shd w:val="clear" w:color="auto" w:fill="FFFFFF"/>
        <w:spacing w:before="144" w:after="288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утверждении тарифов на платные услуги  </w:t>
      </w:r>
    </w:p>
    <w:p w:rsidR="007023A9" w:rsidRDefault="007023A9" w:rsidP="007023A9">
      <w:pPr>
        <w:shd w:val="clear" w:color="auto" w:fill="FFFFFF"/>
        <w:spacing w:before="144" w:after="288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учреждения «Дирекция спортивных сооружений» городского округа Люберцы Московской области</w:t>
      </w:r>
    </w:p>
    <w:p w:rsidR="003F5375" w:rsidRPr="00B84CEF" w:rsidRDefault="003F5375" w:rsidP="007023A9">
      <w:pPr>
        <w:shd w:val="clear" w:color="auto" w:fill="FFFFFF"/>
        <w:spacing w:before="144" w:after="288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023A9" w:rsidRPr="00B84CEF" w:rsidRDefault="007023A9" w:rsidP="007023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B84CEF">
        <w:rPr>
          <w:rFonts w:ascii="Arial" w:eastAsia="Calibri" w:hAnsi="Arial" w:cs="Arial"/>
          <w:sz w:val="24"/>
          <w:szCs w:val="24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Решением Совета депутатов муниципального образования городской округ Люберцы Московской области от 18.09.2018 № 238/26 «Об утверждении порядка принятия решений об установлении тарифов на услуги муниципальных учреждений, выполнение работ муниципальными учреждениями муниципального образования городской</w:t>
      </w:r>
      <w:proofErr w:type="gramEnd"/>
      <w:r w:rsidRPr="00B84CEF">
        <w:rPr>
          <w:rFonts w:ascii="Arial" w:eastAsia="Calibri" w:hAnsi="Arial" w:cs="Arial"/>
          <w:sz w:val="24"/>
          <w:szCs w:val="24"/>
        </w:rPr>
        <w:t xml:space="preserve"> о</w:t>
      </w:r>
      <w:bookmarkStart w:id="0" w:name="_GoBack"/>
      <w:bookmarkEnd w:id="0"/>
      <w:r w:rsidRPr="00B84CEF">
        <w:rPr>
          <w:rFonts w:ascii="Arial" w:eastAsia="Calibri" w:hAnsi="Arial" w:cs="Arial"/>
          <w:sz w:val="24"/>
          <w:szCs w:val="24"/>
        </w:rPr>
        <w:t>круг Люберцы Московской области»,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Распоряжением Главы муниципального образования городской округ Люберцы Московской области от 23.03.2020 № 190-РГ/</w:t>
      </w:r>
      <w:proofErr w:type="spellStart"/>
      <w:r w:rsidRPr="00B84CEF">
        <w:rPr>
          <w:rFonts w:ascii="Arial" w:eastAsia="Calibri" w:hAnsi="Arial" w:cs="Arial"/>
          <w:sz w:val="24"/>
          <w:szCs w:val="24"/>
        </w:rPr>
        <w:t>лс</w:t>
      </w:r>
      <w:proofErr w:type="spellEnd"/>
      <w:r w:rsidRPr="00B84CEF">
        <w:rPr>
          <w:rFonts w:ascii="Arial" w:eastAsia="Calibri" w:hAnsi="Arial" w:cs="Arial"/>
          <w:sz w:val="24"/>
          <w:szCs w:val="24"/>
        </w:rPr>
        <w:t xml:space="preserve"> «О возложении обязанностей на </w:t>
      </w:r>
      <w:proofErr w:type="spellStart"/>
      <w:r w:rsidRPr="00B84CEF">
        <w:rPr>
          <w:rFonts w:ascii="Arial" w:eastAsia="Calibri" w:hAnsi="Arial" w:cs="Arial"/>
          <w:sz w:val="24"/>
          <w:szCs w:val="24"/>
        </w:rPr>
        <w:t>Езерского</w:t>
      </w:r>
      <w:proofErr w:type="spellEnd"/>
      <w:r w:rsidRPr="00B84CEF">
        <w:rPr>
          <w:rFonts w:ascii="Arial" w:eastAsia="Calibri" w:hAnsi="Arial" w:cs="Arial"/>
          <w:sz w:val="24"/>
          <w:szCs w:val="24"/>
        </w:rPr>
        <w:t xml:space="preserve"> В. В.», постановляю:</w:t>
      </w:r>
    </w:p>
    <w:p w:rsidR="007023A9" w:rsidRPr="00B84CEF" w:rsidRDefault="007023A9" w:rsidP="007023A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1. Утвердить и ввести в действие тарифы на платные услуги муниципального учреждения «Дирекция спортивных сооружений» городского округа Люберцы Московской области на 2019-2021 гг. (прилагается).</w:t>
      </w:r>
    </w:p>
    <w:p w:rsidR="007023A9" w:rsidRPr="00B84CEF" w:rsidRDefault="007023A9" w:rsidP="007023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84CEF">
        <w:rPr>
          <w:rFonts w:ascii="Arial" w:eastAsia="Calibri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7023A9" w:rsidRPr="00B84CEF" w:rsidRDefault="007023A9" w:rsidP="007023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84CEF">
        <w:rPr>
          <w:rFonts w:ascii="Arial" w:eastAsia="Calibri" w:hAnsi="Arial" w:cs="Arial"/>
          <w:sz w:val="24"/>
          <w:szCs w:val="24"/>
          <w:lang w:eastAsia="ru-RU"/>
        </w:rPr>
        <w:t>3. Настоящее Постановление вступает в силу с момента издания и распространяется на правоотношения, возникшие с 01.09.2019.</w:t>
      </w:r>
    </w:p>
    <w:p w:rsidR="007023A9" w:rsidRPr="00B84CEF" w:rsidRDefault="007023A9" w:rsidP="007023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84CEF">
        <w:rPr>
          <w:rFonts w:ascii="Arial" w:eastAsia="Calibri" w:hAnsi="Arial" w:cs="Arial"/>
          <w:sz w:val="24"/>
          <w:szCs w:val="24"/>
          <w:lang w:eastAsia="ru-RU"/>
        </w:rPr>
        <w:t xml:space="preserve">4. Контроль за исполнением настоящего Постановления возложить </w:t>
      </w:r>
      <w:proofErr w:type="gramStart"/>
      <w:r w:rsidRPr="00B84CEF">
        <w:rPr>
          <w:rFonts w:ascii="Arial" w:eastAsia="Calibri" w:hAnsi="Arial" w:cs="Arial"/>
          <w:sz w:val="24"/>
          <w:szCs w:val="24"/>
          <w:lang w:eastAsia="ru-RU"/>
        </w:rPr>
        <w:t>на</w:t>
      </w:r>
      <w:proofErr w:type="gramEnd"/>
      <w:r w:rsidRPr="00B84CEF">
        <w:rPr>
          <w:rFonts w:ascii="Arial" w:eastAsia="Calibri" w:hAnsi="Arial" w:cs="Arial"/>
          <w:sz w:val="24"/>
          <w:szCs w:val="24"/>
          <w:lang w:eastAsia="ru-RU"/>
        </w:rPr>
        <w:t xml:space="preserve"> и. </w:t>
      </w:r>
      <w:proofErr w:type="gramStart"/>
      <w:r w:rsidRPr="00B84CEF">
        <w:rPr>
          <w:rFonts w:ascii="Arial" w:eastAsia="Calibri" w:hAnsi="Arial" w:cs="Arial"/>
          <w:sz w:val="24"/>
          <w:szCs w:val="24"/>
          <w:lang w:eastAsia="ru-RU"/>
        </w:rPr>
        <w:t>о</w:t>
      </w:r>
      <w:proofErr w:type="gramEnd"/>
      <w:r w:rsidRPr="00B84CEF">
        <w:rPr>
          <w:rFonts w:ascii="Arial" w:eastAsia="Calibri" w:hAnsi="Arial" w:cs="Arial"/>
          <w:sz w:val="24"/>
          <w:szCs w:val="24"/>
          <w:lang w:eastAsia="ru-RU"/>
        </w:rPr>
        <w:t>. заместителя Главы администрации Гундареву Е. Н.</w:t>
      </w:r>
    </w:p>
    <w:p w:rsidR="007023A9" w:rsidRPr="00B84CEF" w:rsidRDefault="007023A9" w:rsidP="007023A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023A9" w:rsidRPr="00B84CEF" w:rsidRDefault="007023A9" w:rsidP="007023A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И. о. Первого заместителя</w:t>
      </w:r>
    </w:p>
    <w:p w:rsidR="007023A9" w:rsidRPr="00B84CEF" w:rsidRDefault="007023A9" w:rsidP="00C132A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 xml:space="preserve">Главы администрации                                             </w:t>
      </w:r>
      <w:r w:rsidR="00B84CEF">
        <w:rPr>
          <w:rFonts w:ascii="Arial" w:eastAsia="Calibri" w:hAnsi="Arial" w:cs="Arial"/>
          <w:sz w:val="24"/>
          <w:szCs w:val="24"/>
        </w:rPr>
        <w:t xml:space="preserve">  </w:t>
      </w:r>
      <w:r w:rsidR="00C132AB" w:rsidRPr="00B84CEF">
        <w:rPr>
          <w:rFonts w:ascii="Arial" w:eastAsia="Calibri" w:hAnsi="Arial" w:cs="Arial"/>
          <w:sz w:val="24"/>
          <w:szCs w:val="24"/>
        </w:rPr>
        <w:t xml:space="preserve">                  </w:t>
      </w:r>
      <w:r w:rsidRPr="00B84CEF">
        <w:rPr>
          <w:rFonts w:ascii="Arial" w:eastAsia="Calibri" w:hAnsi="Arial" w:cs="Arial"/>
          <w:sz w:val="24"/>
          <w:szCs w:val="24"/>
        </w:rPr>
        <w:t xml:space="preserve">                        </w:t>
      </w:r>
      <w:r w:rsidR="00C132AB" w:rsidRPr="00B84CEF">
        <w:rPr>
          <w:rFonts w:ascii="Arial" w:eastAsia="Calibri" w:hAnsi="Arial" w:cs="Arial"/>
          <w:sz w:val="24"/>
          <w:szCs w:val="24"/>
        </w:rPr>
        <w:t xml:space="preserve">В. В. </w:t>
      </w:r>
      <w:proofErr w:type="spellStart"/>
      <w:r w:rsidR="00C132AB" w:rsidRPr="00B84CEF">
        <w:rPr>
          <w:rFonts w:ascii="Arial" w:eastAsia="Calibri" w:hAnsi="Arial" w:cs="Arial"/>
          <w:sz w:val="24"/>
          <w:szCs w:val="24"/>
        </w:rPr>
        <w:t>Езер</w:t>
      </w:r>
      <w:proofErr w:type="spellEnd"/>
      <w:proofErr w:type="gramStart"/>
      <w:r w:rsidR="00C132AB" w:rsidRPr="00B84CEF">
        <w:rPr>
          <w:rFonts w:ascii="Arial" w:eastAsia="Calibri" w:hAnsi="Arial" w:cs="Arial"/>
          <w:sz w:val="24"/>
          <w:szCs w:val="24"/>
          <w:lang w:val="en-US"/>
        </w:rPr>
        <w:t>c</w:t>
      </w:r>
      <w:proofErr w:type="gramEnd"/>
      <w:r w:rsidR="00C132AB" w:rsidRPr="00B84CEF">
        <w:rPr>
          <w:rFonts w:ascii="Arial" w:eastAsia="Calibri" w:hAnsi="Arial" w:cs="Arial"/>
          <w:sz w:val="24"/>
          <w:szCs w:val="24"/>
        </w:rPr>
        <w:t>кий</w:t>
      </w:r>
    </w:p>
    <w:p w:rsidR="007023A9" w:rsidRDefault="007023A9" w:rsidP="007023A9">
      <w:pPr>
        <w:tabs>
          <w:tab w:val="left" w:pos="0"/>
        </w:tabs>
        <w:spacing w:after="0" w:line="240" w:lineRule="auto"/>
        <w:ind w:firstLine="426"/>
        <w:jc w:val="center"/>
        <w:rPr>
          <w:rFonts w:ascii="Arial" w:eastAsia="Times New Roman" w:hAnsi="Arial" w:cs="Arial"/>
          <w:b/>
          <w:noProof/>
          <w:spacing w:val="-6"/>
          <w:sz w:val="24"/>
          <w:szCs w:val="24"/>
          <w:lang w:eastAsia="ru-RU"/>
        </w:rPr>
      </w:pPr>
    </w:p>
    <w:p w:rsidR="00B84CEF" w:rsidRPr="00B84CEF" w:rsidRDefault="00B84CEF" w:rsidP="007023A9">
      <w:pPr>
        <w:tabs>
          <w:tab w:val="left" w:pos="0"/>
        </w:tabs>
        <w:spacing w:after="0" w:line="240" w:lineRule="auto"/>
        <w:ind w:firstLine="426"/>
        <w:jc w:val="center"/>
        <w:rPr>
          <w:rFonts w:ascii="Arial" w:eastAsia="Times New Roman" w:hAnsi="Arial" w:cs="Arial"/>
          <w:b/>
          <w:noProof/>
          <w:spacing w:val="-6"/>
          <w:sz w:val="24"/>
          <w:szCs w:val="24"/>
          <w:lang w:eastAsia="ru-RU"/>
        </w:rPr>
      </w:pPr>
    </w:p>
    <w:p w:rsidR="007023A9" w:rsidRPr="00B84CEF" w:rsidRDefault="007023A9" w:rsidP="007023A9">
      <w:pPr>
        <w:tabs>
          <w:tab w:val="left" w:pos="0"/>
        </w:tabs>
        <w:spacing w:after="0" w:line="240" w:lineRule="auto"/>
        <w:ind w:firstLine="426"/>
        <w:jc w:val="center"/>
        <w:rPr>
          <w:rFonts w:ascii="Arial" w:eastAsia="Times New Roman" w:hAnsi="Arial" w:cs="Arial"/>
          <w:b/>
          <w:noProof/>
          <w:spacing w:val="-6"/>
          <w:sz w:val="24"/>
          <w:szCs w:val="24"/>
          <w:lang w:eastAsia="ru-RU"/>
        </w:rPr>
      </w:pPr>
    </w:p>
    <w:p w:rsidR="00240F27" w:rsidRPr="00B84CEF" w:rsidRDefault="00240F27" w:rsidP="00AE18E2">
      <w:pPr>
        <w:shd w:val="clear" w:color="auto" w:fill="FFFFFF"/>
        <w:spacing w:before="144" w:after="288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3A9" w:rsidRPr="00B84CEF" w:rsidRDefault="007023A9" w:rsidP="00B84CEF">
      <w:pPr>
        <w:shd w:val="clear" w:color="auto" w:fill="FFFFFF"/>
        <w:spacing w:before="144" w:after="288" w:line="240" w:lineRule="auto"/>
        <w:ind w:left="4395" w:firstLine="1275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sz w:val="24"/>
          <w:szCs w:val="24"/>
          <w:lang w:eastAsia="ru-RU"/>
        </w:rPr>
        <w:t>УТВЕРЖДЕНЫ</w:t>
      </w:r>
    </w:p>
    <w:p w:rsidR="007023A9" w:rsidRPr="00B84CEF" w:rsidRDefault="007023A9" w:rsidP="00B84CEF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7023A9" w:rsidRPr="00B84CEF" w:rsidRDefault="007023A9" w:rsidP="00B84CEF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sz w:val="24"/>
          <w:szCs w:val="24"/>
          <w:lang w:eastAsia="ru-RU"/>
        </w:rPr>
        <w:t>муниципального образования</w:t>
      </w:r>
    </w:p>
    <w:p w:rsidR="007023A9" w:rsidRPr="00B84CEF" w:rsidRDefault="007023A9" w:rsidP="00B84CEF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</w:t>
      </w:r>
    </w:p>
    <w:p w:rsidR="007023A9" w:rsidRPr="00B84CEF" w:rsidRDefault="007023A9" w:rsidP="00B84CEF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7023A9" w:rsidRPr="00B84CEF" w:rsidRDefault="007023A9" w:rsidP="00B84CEF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3F5375">
        <w:rPr>
          <w:rFonts w:ascii="Arial" w:eastAsia="Times New Roman" w:hAnsi="Arial" w:cs="Arial"/>
          <w:sz w:val="24"/>
          <w:szCs w:val="24"/>
          <w:lang w:eastAsia="ru-RU"/>
        </w:rPr>
        <w:t>27.03</w:t>
      </w:r>
      <w:r w:rsidRPr="00B84CEF">
        <w:rPr>
          <w:rFonts w:ascii="Arial" w:eastAsia="Times New Roman" w:hAnsi="Arial" w:cs="Arial"/>
          <w:sz w:val="24"/>
          <w:szCs w:val="24"/>
          <w:lang w:eastAsia="ru-RU"/>
        </w:rPr>
        <w:t xml:space="preserve">. 2020 № </w:t>
      </w:r>
      <w:r w:rsidR="003F5375">
        <w:rPr>
          <w:rFonts w:ascii="Arial" w:eastAsia="Times New Roman" w:hAnsi="Arial" w:cs="Arial"/>
          <w:sz w:val="24"/>
          <w:szCs w:val="24"/>
          <w:lang w:eastAsia="ru-RU"/>
        </w:rPr>
        <w:t>1095-ПА</w:t>
      </w:r>
    </w:p>
    <w:p w:rsidR="007023A9" w:rsidRPr="00B84CEF" w:rsidRDefault="007023A9" w:rsidP="00B84CEF">
      <w:pPr>
        <w:shd w:val="clear" w:color="auto" w:fill="FFFFFF"/>
        <w:spacing w:before="144" w:after="288" w:line="240" w:lineRule="auto"/>
        <w:ind w:firstLine="1275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023A9" w:rsidRPr="00B84CEF" w:rsidRDefault="007023A9" w:rsidP="007023A9">
      <w:pPr>
        <w:shd w:val="clear" w:color="auto" w:fill="FFFFFF"/>
        <w:spacing w:before="144" w:after="288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3A9" w:rsidRPr="00B84CEF" w:rsidRDefault="007023A9" w:rsidP="007023A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Тарифы на платные услуги </w:t>
      </w:r>
    </w:p>
    <w:p w:rsidR="007023A9" w:rsidRPr="00B84CEF" w:rsidRDefault="007023A9" w:rsidP="007023A9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4CE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муниципального учреждения «Дирекция спортивных сооружений» городского округа Люберцы Московской области</w:t>
      </w:r>
    </w:p>
    <w:p w:rsidR="007023A9" w:rsidRPr="00B84CEF" w:rsidRDefault="007023A9" w:rsidP="007023A9">
      <w:p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4705"/>
        <w:gridCol w:w="2163"/>
        <w:gridCol w:w="2038"/>
      </w:tblGrid>
      <w:tr w:rsidR="007023A9" w:rsidRPr="003F5375" w:rsidTr="00B84CE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3F5375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3F5375"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Наименование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Стоимость 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(руб.)</w:t>
            </w:r>
          </w:p>
        </w:tc>
      </w:tr>
      <w:tr w:rsidR="007023A9" w:rsidRPr="003F5375" w:rsidTr="00B84CEF">
        <w:trPr>
          <w:trHeight w:val="305"/>
        </w:trPr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Стадион «Торпедо» </w:t>
            </w:r>
          </w:p>
        </w:tc>
      </w:tr>
      <w:tr w:rsidR="007023A9" w:rsidRPr="003F5375" w:rsidTr="00B84CEF">
        <w:trPr>
          <w:trHeight w:val="305"/>
        </w:trPr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Предоставление физкультурно-оздоровительных и спортивных сооружений учреждения населению</w:t>
            </w:r>
          </w:p>
        </w:tc>
      </w:tr>
      <w:tr w:rsidR="007023A9" w:rsidRPr="003F5375" w:rsidTr="00B84CE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4410,00</w:t>
            </w:r>
          </w:p>
        </w:tc>
      </w:tr>
      <w:tr w:rsidR="007023A9" w:rsidRPr="003F5375" w:rsidTr="00B84CE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½ футбольного поля с естественным покрытием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1час/ ½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2205,00</w:t>
            </w:r>
          </w:p>
        </w:tc>
      </w:tr>
      <w:tr w:rsidR="007023A9" w:rsidRPr="003F5375" w:rsidTr="00B84CE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Футбольное поле с грунтовым покрытием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1925,00</w:t>
            </w:r>
          </w:p>
        </w:tc>
      </w:tr>
      <w:tr w:rsidR="007023A9" w:rsidRPr="003F5375" w:rsidTr="00B84CE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Тренажерный зал, силовой зал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Занятие разовое без инструктора, 2 часа с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1575,00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250,00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023A9" w:rsidRPr="003F5375" w:rsidTr="00B84CEF">
        <w:trPr>
          <w:trHeight w:val="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1.5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Зал общей физической подготовки, зал борьбы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2680,00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B84CEF" w:rsidP="00B84CEF">
            <w:pPr>
              <w:tabs>
                <w:tab w:val="left" w:pos="1755"/>
                <w:tab w:val="center" w:pos="4744"/>
              </w:tabs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ab/>
            </w:r>
            <w:r w:rsidRPr="003F5375">
              <w:rPr>
                <w:rFonts w:ascii="Arial" w:eastAsia="Calibri" w:hAnsi="Arial" w:cs="Arial"/>
                <w:sz w:val="24"/>
                <w:szCs w:val="24"/>
              </w:rPr>
              <w:tab/>
            </w:r>
            <w:r w:rsidR="007023A9" w:rsidRPr="003F5375">
              <w:rPr>
                <w:rFonts w:ascii="Arial" w:eastAsia="Calibri" w:hAnsi="Arial" w:cs="Arial"/>
                <w:sz w:val="24"/>
                <w:szCs w:val="24"/>
              </w:rPr>
              <w:t>Проведение занятий по физической культуре и спорту</w:t>
            </w:r>
          </w:p>
        </w:tc>
      </w:tr>
      <w:tr w:rsidR="007023A9" w:rsidRPr="003F5375" w:rsidTr="00B84CEF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1.6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Занятия в спортивно-оздоровительной группе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3000,00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Стадион «Электрон»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Предоставление физкультурно-оздоровительных и спортивных сооружений учреждения населению</w:t>
            </w:r>
          </w:p>
        </w:tc>
      </w:tr>
      <w:tr w:rsidR="007023A9" w:rsidRPr="003F5375" w:rsidTr="00B84CEF"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Тренажерный зал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человека, без инструктора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Разовое </w:t>
            </w: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занятие, 1 час, без инструктора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человека, с инструктором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Разовое занятие, 1 час, с инструктором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1600,00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250,00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Спортивный (игровой) зал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Гимнастический зал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2200,00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Хоккейная коробка (30*60), покрытие - искусственная трава (команда)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час/коробка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 (команда):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¼ поля (15*25)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1300,00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650,00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Проведение занятий по физической культуре и спорту для детей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«Футбол», «Карате-до»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2.7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«Фигурное катание»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2200,00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2.8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«Художественная гимнастика», «Спортивная хореография», «Детский фитнес», «Шахматы»,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2.9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«Бокс»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2.10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«Боевое самбо»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«Волейбол»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1700,00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</w:t>
            </w:r>
            <w:proofErr w:type="spellStart"/>
            <w:r w:rsidRPr="003F5375">
              <w:rPr>
                <w:rFonts w:ascii="Arial" w:eastAsia="Calibri" w:hAnsi="Arial" w:cs="Arial"/>
                <w:sz w:val="24"/>
                <w:szCs w:val="24"/>
              </w:rPr>
              <w:t>Тхекван</w:t>
            </w:r>
            <w:proofErr w:type="spellEnd"/>
            <w:r w:rsidRPr="003F5375">
              <w:rPr>
                <w:rFonts w:ascii="Arial" w:eastAsia="Calibri" w:hAnsi="Arial" w:cs="Arial"/>
                <w:sz w:val="24"/>
                <w:szCs w:val="24"/>
              </w:rPr>
              <w:t>-до»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3000,00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«Шахматы для малышей»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1000,00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Разовое занятие в секциях «Фигурное катание», «Боевое самбо», «Футбол», «Художественная гимнастика», «Спортивная хореография», «Волейбол», «Бокс», «Шахматы», «Шахматы для малышей», «Карате-до», «Детский фитнес» </w:t>
            </w:r>
            <w:proofErr w:type="gram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занятие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400,00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Проведение занятий по физической культуре и спорту для взрослых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«Бокс»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«Йога»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2100,00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2.17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«Шейпинг», «</w:t>
            </w:r>
            <w:r w:rsidRPr="003F5375">
              <w:rPr>
                <w:rFonts w:ascii="Arial" w:eastAsia="Calibri" w:hAnsi="Arial" w:cs="Arial"/>
                <w:sz w:val="24"/>
                <w:szCs w:val="24"/>
                <w:lang w:val="en-US"/>
              </w:rPr>
              <w:t>Total stretch</w:t>
            </w:r>
            <w:r w:rsidRPr="003F5375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2300,00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«Боевое самбо»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3000,00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2.19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3F5375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Разовое занятие в секциях «Боевое самбо», «Шейпинг», «</w:t>
            </w:r>
            <w:r w:rsidRPr="003F5375">
              <w:rPr>
                <w:rFonts w:ascii="Arial" w:eastAsia="Calibri" w:hAnsi="Arial" w:cs="Arial"/>
                <w:sz w:val="24"/>
                <w:szCs w:val="24"/>
                <w:lang w:val="en-US"/>
              </w:rPr>
              <w:t>Total</w:t>
            </w: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F5375">
              <w:rPr>
                <w:rFonts w:ascii="Arial" w:eastAsia="Calibri" w:hAnsi="Arial" w:cs="Arial"/>
                <w:sz w:val="24"/>
                <w:szCs w:val="24"/>
                <w:lang w:val="en-US"/>
              </w:rPr>
              <w:t>stretch</w:t>
            </w:r>
            <w:r w:rsidRPr="003F5375">
              <w:rPr>
                <w:rFonts w:ascii="Arial" w:eastAsia="Calibri" w:hAnsi="Arial" w:cs="Arial"/>
                <w:sz w:val="24"/>
                <w:szCs w:val="24"/>
              </w:rPr>
              <w:t>», «Йога», «Бокс»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занятие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450,00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Стадион «Урожай»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Предоставление физкультурно-оздоровительных и спортивных сооружений учреждения населению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Зал № 1 (17*8), Зал № 2 (17*8)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2300,00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Спортивная площадка (30*50), покрытие – искусственная трава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час/площадка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1600,00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 (команда):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¼ поля (15*25)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023A9" w:rsidRPr="003F5375" w:rsidRDefault="007023A9" w:rsidP="003F5375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2700,00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1350,00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675,00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Проведение занятий по физической культуре и спорту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3.4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«Фигурное катание»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занятие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2200,00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400,00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Стадион «Труд»</w:t>
            </w: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Предоставление физкультурно-оздоровительных и спортивных сооружений учреждения населению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Спортивный (игровой) зал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2300,00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Гимнастический зал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Хоккейная коробка (30*60), покрытие - искусственная трава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час/коробка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4.4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покрытием: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¼ поля (15*25)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2600,00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1300,00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650,00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023A9" w:rsidRPr="003F5375" w:rsidTr="00B84CEF">
        <w:tc>
          <w:tcPr>
            <w:tcW w:w="97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numPr>
                <w:ilvl w:val="0"/>
                <w:numId w:val="1"/>
              </w:numPr>
              <w:spacing w:after="160" w:line="259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lastRenderedPageBreak/>
              <w:t>Стадион «</w:t>
            </w:r>
            <w:proofErr w:type="spellStart"/>
            <w:r w:rsidRPr="003F5375">
              <w:rPr>
                <w:rFonts w:ascii="Arial" w:eastAsia="Calibri" w:hAnsi="Arial" w:cs="Arial"/>
                <w:sz w:val="24"/>
                <w:szCs w:val="24"/>
              </w:rPr>
              <w:t>Балятино</w:t>
            </w:r>
            <w:proofErr w:type="spellEnd"/>
            <w:r w:rsidRPr="003F5375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</w:tr>
      <w:tr w:rsidR="007023A9" w:rsidRPr="003F5375" w:rsidTr="00B84CEF"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5.1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покрытием: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023A9" w:rsidRPr="003F5375" w:rsidRDefault="007023A9" w:rsidP="007023A9">
            <w:pPr>
              <w:spacing w:after="16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 xml:space="preserve">¼ поля (15*25)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1300,00</w:t>
            </w:r>
          </w:p>
          <w:p w:rsidR="007023A9" w:rsidRPr="003F5375" w:rsidRDefault="007023A9" w:rsidP="007023A9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5375">
              <w:rPr>
                <w:rFonts w:ascii="Arial" w:eastAsia="Calibri" w:hAnsi="Arial" w:cs="Arial"/>
                <w:sz w:val="24"/>
                <w:szCs w:val="24"/>
              </w:rPr>
              <w:t>650,00</w:t>
            </w:r>
          </w:p>
        </w:tc>
      </w:tr>
    </w:tbl>
    <w:p w:rsidR="007023A9" w:rsidRPr="00B84CEF" w:rsidRDefault="007023A9" w:rsidP="007023A9">
      <w:pPr>
        <w:spacing w:after="160" w:line="259" w:lineRule="auto"/>
        <w:rPr>
          <w:rFonts w:ascii="Arial" w:eastAsia="Calibri" w:hAnsi="Arial" w:cs="Arial"/>
          <w:sz w:val="24"/>
          <w:szCs w:val="24"/>
        </w:rPr>
      </w:pPr>
    </w:p>
    <w:p w:rsidR="007023A9" w:rsidRPr="00B84CEF" w:rsidRDefault="007023A9" w:rsidP="007023A9">
      <w:pPr>
        <w:spacing w:after="160" w:line="259" w:lineRule="auto"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Учреждение предусматривает льготу 50 % на оказание платных услуг населению при предоставлении подтверждающих документов:</w:t>
      </w:r>
    </w:p>
    <w:p w:rsidR="007023A9" w:rsidRPr="00B84CEF" w:rsidRDefault="007023A9" w:rsidP="007023A9">
      <w:pPr>
        <w:numPr>
          <w:ilvl w:val="0"/>
          <w:numId w:val="2"/>
        </w:numPr>
        <w:spacing w:after="160" w:line="259" w:lineRule="auto"/>
        <w:contextualSpacing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Детям до 18 лет из неполных семей (мать-одиночка) и многодетных семей (трое и более детей);</w:t>
      </w:r>
    </w:p>
    <w:p w:rsidR="007023A9" w:rsidRPr="00B84CEF" w:rsidRDefault="007023A9" w:rsidP="007023A9">
      <w:pPr>
        <w:numPr>
          <w:ilvl w:val="0"/>
          <w:numId w:val="2"/>
        </w:numPr>
        <w:spacing w:after="160" w:line="259" w:lineRule="auto"/>
        <w:contextualSpacing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Детям-сиротам до 18 лет;</w:t>
      </w:r>
    </w:p>
    <w:p w:rsidR="007023A9" w:rsidRPr="00B84CEF" w:rsidRDefault="007023A9" w:rsidP="007023A9">
      <w:pPr>
        <w:numPr>
          <w:ilvl w:val="0"/>
          <w:numId w:val="2"/>
        </w:numPr>
        <w:spacing w:after="160" w:line="259" w:lineRule="auto"/>
        <w:contextualSpacing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Детям до 18 лет, оставшимся без попечения родителей;</w:t>
      </w:r>
    </w:p>
    <w:p w:rsidR="007023A9" w:rsidRPr="00B84CEF" w:rsidRDefault="007023A9" w:rsidP="007023A9">
      <w:pPr>
        <w:numPr>
          <w:ilvl w:val="0"/>
          <w:numId w:val="2"/>
        </w:numPr>
        <w:spacing w:after="160" w:line="259" w:lineRule="auto"/>
        <w:contextualSpacing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Детям-инвалидам;</w:t>
      </w:r>
    </w:p>
    <w:p w:rsidR="007023A9" w:rsidRPr="00B84CEF" w:rsidRDefault="007023A9" w:rsidP="007023A9">
      <w:pPr>
        <w:numPr>
          <w:ilvl w:val="0"/>
          <w:numId w:val="2"/>
        </w:numPr>
        <w:spacing w:after="160" w:line="259" w:lineRule="auto"/>
        <w:contextualSpacing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Инвалидам;</w:t>
      </w:r>
    </w:p>
    <w:p w:rsidR="007023A9" w:rsidRPr="00B84CEF" w:rsidRDefault="007023A9" w:rsidP="007023A9">
      <w:pPr>
        <w:numPr>
          <w:ilvl w:val="0"/>
          <w:numId w:val="2"/>
        </w:numPr>
        <w:spacing w:after="160" w:line="259" w:lineRule="auto"/>
        <w:contextualSpacing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 xml:space="preserve">Двум или более из одной семьи, </w:t>
      </w:r>
      <w:proofErr w:type="gramStart"/>
      <w:r w:rsidRPr="00B84CEF">
        <w:rPr>
          <w:rFonts w:ascii="Arial" w:eastAsia="Calibri" w:hAnsi="Arial" w:cs="Arial"/>
          <w:sz w:val="24"/>
          <w:szCs w:val="24"/>
        </w:rPr>
        <w:t>занимающихся</w:t>
      </w:r>
      <w:proofErr w:type="gramEnd"/>
      <w:r w:rsidRPr="00B84CEF">
        <w:rPr>
          <w:rFonts w:ascii="Arial" w:eastAsia="Calibri" w:hAnsi="Arial" w:cs="Arial"/>
          <w:sz w:val="24"/>
          <w:szCs w:val="24"/>
        </w:rPr>
        <w:t xml:space="preserve"> в одной физкультурно-спортивной организации;</w:t>
      </w:r>
    </w:p>
    <w:p w:rsidR="007023A9" w:rsidRPr="00B84CEF" w:rsidRDefault="007023A9" w:rsidP="007023A9">
      <w:pPr>
        <w:numPr>
          <w:ilvl w:val="0"/>
          <w:numId w:val="2"/>
        </w:numPr>
        <w:spacing w:after="160" w:line="259" w:lineRule="auto"/>
        <w:contextualSpacing/>
        <w:rPr>
          <w:rFonts w:ascii="Arial" w:eastAsia="Calibri" w:hAnsi="Arial" w:cs="Arial"/>
          <w:sz w:val="24"/>
          <w:szCs w:val="24"/>
        </w:rPr>
      </w:pPr>
      <w:r w:rsidRPr="00B84CEF">
        <w:rPr>
          <w:rFonts w:ascii="Arial" w:eastAsia="Calibri" w:hAnsi="Arial" w:cs="Arial"/>
          <w:sz w:val="24"/>
          <w:szCs w:val="24"/>
        </w:rPr>
        <w:t>Студентам, обучающимся по очной форме обучения в высших и средних учебных заведениях.</w:t>
      </w:r>
    </w:p>
    <w:p w:rsidR="007023A9" w:rsidRPr="00B84CEF" w:rsidRDefault="007023A9" w:rsidP="007023A9">
      <w:pPr>
        <w:spacing w:after="160" w:line="259" w:lineRule="auto"/>
        <w:rPr>
          <w:rFonts w:ascii="Arial" w:eastAsia="Calibri" w:hAnsi="Arial" w:cs="Arial"/>
          <w:sz w:val="28"/>
          <w:szCs w:val="28"/>
        </w:rPr>
      </w:pPr>
    </w:p>
    <w:sectPr w:rsidR="007023A9" w:rsidRPr="00B84CEF" w:rsidSect="00240F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80155"/>
    <w:multiLevelType w:val="hybridMultilevel"/>
    <w:tmpl w:val="F68CF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339C6"/>
    <w:multiLevelType w:val="hybridMultilevel"/>
    <w:tmpl w:val="9E9406F4"/>
    <w:lvl w:ilvl="0" w:tplc="C5A0270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3A9"/>
    <w:rsid w:val="00141AA1"/>
    <w:rsid w:val="00240F27"/>
    <w:rsid w:val="003F5375"/>
    <w:rsid w:val="007023A9"/>
    <w:rsid w:val="007A6562"/>
    <w:rsid w:val="00AE18E2"/>
    <w:rsid w:val="00B84CEF"/>
    <w:rsid w:val="00C132AB"/>
    <w:rsid w:val="00C2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436</dc:creator>
  <cp:lastModifiedBy>User</cp:lastModifiedBy>
  <cp:revision>2</cp:revision>
  <dcterms:created xsi:type="dcterms:W3CDTF">2020-03-31T07:56:00Z</dcterms:created>
  <dcterms:modified xsi:type="dcterms:W3CDTF">2020-03-31T07:56:00Z</dcterms:modified>
</cp:coreProperties>
</file>